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附件</w:t>
      </w:r>
      <w:r>
        <w:rPr>
          <w:rFonts w:hint="eastAsia" w:ascii="仿宋_GB2312" w:hAnsi="仿宋_GB2312" w:eastAsia="仿宋_GB2312" w:cs="仿宋_GB2312"/>
          <w:b w:val="0"/>
          <w:bCs w:val="0"/>
          <w:sz w:val="32"/>
          <w:szCs w:val="32"/>
          <w:lang w:val="en-US" w:eastAsia="zh-CN"/>
        </w:rPr>
        <w:t>9</w:t>
      </w: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eastAsia"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eastAsia"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eastAsia" w:eastAsia="方正小标宋_GBK" w:cs="Times New Roman"/>
          <w:sz w:val="44"/>
          <w:szCs w:val="44"/>
          <w:lang w:val="en-US" w:eastAsia="zh-CN"/>
        </w:rPr>
        <w:t>39</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eastAsia" w:cs="Times New Roman"/>
          <w:lang w:val="en-US" w:eastAsia="zh-CN"/>
        </w:rPr>
        <w:t>39</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lang w:val="en-US" w:eastAsia="zh-CN"/>
        </w:rPr>
      </w:pPr>
      <w:r>
        <w:rPr>
          <w:rFonts w:hint="eastAsia" w:cs="Times New Roman"/>
          <w:lang w:val="en-US" w:eastAsia="zh-CN"/>
        </w:rPr>
        <w:t>中卫市长青化工建材有限责任公司厂区内闲置空地长期租用给私人业主进行石料破碎加工活动，作业区无任何环保设施，环境问题突出，因所属地界不清，长期无人监管。</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eastAsia" w:cs="Times New Roman"/>
          <w:lang w:val="en-US" w:eastAsia="zh-CN"/>
        </w:rPr>
        <w:t>沙坡头区委和政府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eastAsia" w:cs="Times New Roman"/>
          <w:b w:val="0"/>
          <w:bCs w:val="0"/>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cs="Times New Roman"/>
          <w:b w:val="0"/>
          <w:bCs w:val="0"/>
        </w:rPr>
        <w:t>依法查处违法行为，有效整治扬尘等环境问题。</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lang w:val="en-US" w:eastAsia="zh-CN"/>
        </w:rPr>
      </w:pPr>
      <w:r>
        <w:rPr>
          <w:rFonts w:hint="eastAsia" w:cs="Times New Roman"/>
          <w:b/>
          <w:bCs/>
          <w:szCs w:val="32"/>
          <w:u w:val="none"/>
          <w:lang w:val="en-US" w:eastAsia="zh-CN"/>
        </w:rPr>
        <w:t>一是</w:t>
      </w:r>
      <w:r>
        <w:rPr>
          <w:rFonts w:hint="eastAsia" w:cs="Times New Roman"/>
          <w:szCs w:val="32"/>
          <w:u w:val="none"/>
          <w:lang w:val="en-US" w:eastAsia="zh-CN"/>
        </w:rPr>
        <w:t>责令企业拆除违法建筑物及硅石料破碎机、雷蒙磨等生产加工设备,产出地面煤灰并覆土还原。</w:t>
      </w:r>
      <w:r>
        <w:rPr>
          <w:rFonts w:hint="eastAsia" w:cs="Times New Roman"/>
          <w:b/>
          <w:bCs/>
          <w:szCs w:val="32"/>
          <w:u w:val="none"/>
          <w:lang w:val="en-US" w:eastAsia="zh-CN"/>
        </w:rPr>
        <w:t>二是</w:t>
      </w:r>
      <w:r>
        <w:rPr>
          <w:rFonts w:hint="eastAsia" w:cs="Times New Roman"/>
          <w:szCs w:val="32"/>
          <w:u w:val="none"/>
          <w:lang w:val="en-US" w:eastAsia="zh-CN"/>
        </w:rPr>
        <w:t>督促企业清理露天堆放的膨润土、硅石料清理转运出场。</w:t>
      </w:r>
      <w:r>
        <w:rPr>
          <w:rFonts w:hint="eastAsia" w:cs="Times New Roman"/>
          <w:b/>
          <w:bCs/>
          <w:szCs w:val="32"/>
          <w:u w:val="none"/>
          <w:lang w:val="en-US" w:eastAsia="zh-CN"/>
        </w:rPr>
        <w:t>三是</w:t>
      </w:r>
      <w:r>
        <w:rPr>
          <w:rFonts w:hint="eastAsia" w:cs="Times New Roman"/>
          <w:szCs w:val="32"/>
          <w:u w:val="none"/>
          <w:lang w:val="en-US" w:eastAsia="zh-CN"/>
        </w:rPr>
        <w:t>依法依规查处涉嫌违法违规问题。</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bCs/>
          <w:sz w:val="32"/>
          <w:szCs w:val="32"/>
          <w:lang w:eastAsia="zh-CN"/>
        </w:rPr>
        <w:t>一是</w:t>
      </w:r>
      <w:r>
        <w:rPr>
          <w:rFonts w:hint="eastAsia" w:ascii="仿宋_GB2312" w:hAnsi="仿宋_GB2312" w:eastAsia="仿宋_GB2312" w:cs="仿宋_GB2312"/>
          <w:b w:val="0"/>
          <w:bCs w:val="0"/>
          <w:sz w:val="32"/>
          <w:szCs w:val="32"/>
          <w:lang w:eastAsia="zh-CN"/>
        </w:rPr>
        <w:t>已完成企业违法建筑物及硅石料破碎机、雷蒙磨等生产加工设备拆除，铲除地面煤灰并覆土还原。</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露天堆放的膨润土、硅石料已完成清理转运出。</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2024年5月7日，针对未完成排污许可排污信息填报违法行为作出行政处罚2万元，现已结案。</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w:t>
      </w:r>
      <w:r>
        <w:rPr>
          <w:rFonts w:hint="eastAsia" w:cs="Times New Roman"/>
          <w:lang w:eastAsia="zh-CN"/>
        </w:rPr>
        <w:t>中卫市生态环境局、自然资源局</w:t>
      </w:r>
      <w:r>
        <w:rPr>
          <w:rFonts w:hint="eastAsia" w:cs="Times New Roman"/>
          <w:lang w:val="en-US" w:eastAsia="zh-CN"/>
        </w:rPr>
        <w:t>组成验收小组</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w:t>
      </w:r>
      <w:r>
        <w:rPr>
          <w:rFonts w:hint="eastAsia" w:cs="Times New Roman"/>
          <w:lang w:val="en-US" w:eastAsia="zh-CN"/>
        </w:rPr>
        <w:t>东园镇人民政府</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adjustRightInd/>
        <w:snapToGrid/>
        <w:spacing w:line="580" w:lineRule="exact"/>
        <w:ind w:firstLine="568" w:firstLineChars="200"/>
        <w:textAlignment w:val="auto"/>
        <w:rPr>
          <w:rFonts w:hint="default" w:ascii="Times New Roman" w:hAnsi="Times New Roman" w:cs="Times New Roman"/>
          <w:w w:val="90"/>
          <w:sz w:val="32"/>
          <w:lang w:val="en-US"/>
        </w:rPr>
      </w:pPr>
      <w:r>
        <w:rPr>
          <w:rFonts w:hint="default" w:ascii="Times New Roman" w:hAnsi="Times New Roman" w:cs="Times New Roman"/>
          <w:w w:val="90"/>
          <w:sz w:val="32"/>
        </w:rPr>
        <w:t>公示时间：</w:t>
      </w:r>
      <w:r>
        <w:rPr>
          <w:rFonts w:hint="eastAsia" w:cs="Times New Roman"/>
          <w:color w:val="auto"/>
          <w:spacing w:val="-20"/>
          <w:w w:val="9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rPr>
        <w:t>受理部门：</w:t>
      </w:r>
      <w:r>
        <w:rPr>
          <w:rFonts w:hint="eastAsia" w:cs="Times New Roman"/>
          <w:lang w:val="en-US" w:eastAsia="zh-CN"/>
        </w:rPr>
        <w:t>东园镇人民政府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cs="Times New Roman"/>
          <w:lang w:val="en-US" w:eastAsia="zh-CN"/>
        </w:rPr>
      </w:pPr>
      <w:r>
        <w:rPr>
          <w:rFonts w:hint="default" w:ascii="Times New Roman" w:hAnsi="Times New Roman" w:cs="Times New Roman"/>
        </w:rPr>
        <w:t>受理电话：</w:t>
      </w:r>
      <w:r>
        <w:rPr>
          <w:rFonts w:hint="eastAsia" w:cs="Times New Roman"/>
          <w:lang w:val="en-US" w:eastAsia="zh-CN"/>
        </w:rPr>
        <w:t>0955-7669559</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Times New Roman" w:hAnsi="Times New Roman" w:cs="Times New Roman"/>
          <w:lang w:val="en-US"/>
        </w:rPr>
      </w:pPr>
      <w:r>
        <w:rPr>
          <w:rFonts w:hint="default" w:ascii="Times New Roman" w:hAnsi="Times New Roman" w:cs="Times New Roman"/>
        </w:rPr>
        <w:t>联系地址：</w:t>
      </w:r>
      <w:r>
        <w:rPr>
          <w:rFonts w:hint="eastAsia" w:cs="Times New Roman"/>
          <w:lang w:val="en-US" w:eastAsia="zh-CN"/>
        </w:rPr>
        <w:t>中卫市沙坡头区东园镇五葡路西侧</w:t>
      </w:r>
    </w:p>
    <w:p>
      <w:pPr>
        <w:pStyle w:val="2"/>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cs="Times New Roman"/>
          <w:lang w:val="en-US" w:eastAsia="zh-CN"/>
        </w:rPr>
      </w:pPr>
      <w:r>
        <w:rPr>
          <w:rFonts w:hint="eastAsia" w:cs="Times New Roman"/>
          <w:lang w:val="en-US" w:eastAsia="zh-CN"/>
        </w:rPr>
        <w:t xml:space="preserve">                    中共中卫市沙坡头区委员会</w:t>
      </w:r>
    </w:p>
    <w:p>
      <w:pPr>
        <w:keepNext w:val="0"/>
        <w:keepLines w:val="0"/>
        <w:pageBreakBefore w:val="0"/>
        <w:widowControl w:val="0"/>
        <w:kinsoku/>
        <w:wordWrap/>
        <w:overflowPunct/>
        <w:topLinePunct w:val="0"/>
        <w:autoSpaceDE/>
        <w:autoSpaceDN/>
        <w:bidi w:val="0"/>
        <w:adjustRightInd/>
        <w:snapToGrid/>
        <w:spacing w:line="580" w:lineRule="exact"/>
        <w:ind w:right="632" w:rightChars="200"/>
        <w:jc w:val="center"/>
        <w:textAlignment w:val="auto"/>
        <w:rPr>
          <w:rFonts w:hint="default"/>
          <w:lang w:val="en-US" w:eastAsia="zh-CN"/>
        </w:rPr>
      </w:pPr>
      <w:r>
        <w:rPr>
          <w:rFonts w:hint="eastAsia" w:cs="Times New Roman"/>
          <w:kern w:val="0"/>
          <w:lang w:val="en-US" w:eastAsia="zh-CN"/>
        </w:rPr>
        <w:t xml:space="preserve">                         </w:t>
      </w:r>
      <w:r>
        <w:rPr>
          <w:rFonts w:hint="eastAsia" w:cs="Times New Roman"/>
          <w:spacing w:val="32"/>
          <w:kern w:val="0"/>
          <w:fitText w:val="4160" w:id="0"/>
          <w:lang w:val="en-US" w:eastAsia="zh-CN"/>
        </w:rPr>
        <w:t>中卫市沙坡头区人民政</w:t>
      </w:r>
      <w:r>
        <w:rPr>
          <w:rFonts w:hint="eastAsia" w:cs="Times New Roman"/>
          <w:spacing w:val="0"/>
          <w:kern w:val="0"/>
          <w:fitText w:val="4160" w:id="0"/>
          <w:lang w:val="en-US" w:eastAsia="zh-CN"/>
        </w:rPr>
        <w:t>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cs="Times New Roman"/>
        </w:rPr>
      </w:pPr>
      <w:r>
        <w:rPr>
          <w:rFonts w:hint="eastAsia" w:cs="Times New Roman"/>
          <w:lang w:val="en-US" w:eastAsia="zh-CN"/>
        </w:rPr>
        <w:t xml:space="preserve">                    </w:t>
      </w:r>
      <w:r>
        <w:rPr>
          <w:rFonts w:hint="default" w:ascii="Times New Roman" w:hAnsi="Times New Roman" w:cs="Times New Roman"/>
        </w:rPr>
        <w:t>202</w:t>
      </w:r>
      <w:r>
        <w:rPr>
          <w:rFonts w:hint="eastAsia" w:cs="Times New Roman"/>
          <w:lang w:val="en-US" w:eastAsia="zh-CN"/>
        </w:rPr>
        <w:t>5</w:t>
      </w:r>
      <w:r>
        <w:rPr>
          <w:rFonts w:hint="default" w:ascii="Times New Roman" w:hAnsi="Times New Roman" w:cs="Times New Roman"/>
        </w:rPr>
        <w:t>年</w:t>
      </w:r>
      <w:r>
        <w:rPr>
          <w:rFonts w:hint="eastAsia" w:cs="Times New Roman"/>
          <w:lang w:val="en-US" w:eastAsia="zh-CN"/>
        </w:rPr>
        <w:t>3</w:t>
      </w:r>
      <w:r>
        <w:rPr>
          <w:rFonts w:hint="default" w:ascii="Times New Roman" w:hAnsi="Times New Roman" w:cs="Times New Roman"/>
        </w:rPr>
        <w:t>月</w:t>
      </w:r>
      <w:r>
        <w:rPr>
          <w:rFonts w:hint="eastAsia" w:cs="Times New Roman"/>
          <w:lang w:val="en-US" w:eastAsia="zh-CN"/>
        </w:rPr>
        <w:t>26</w:t>
      </w:r>
      <w:r>
        <w:rPr>
          <w:rFonts w:hint="default" w:ascii="Times New Roman" w:hAnsi="Times New Roman" w:cs="Times New Roman"/>
        </w:rPr>
        <w:t>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rPr>
      </w:pPr>
      <w:bookmarkStart w:id="0" w:name="_GoBack"/>
      <w:bookmarkEnd w:id="0"/>
    </w:p>
    <w:sectPr>
      <w:pgSz w:w="11906" w:h="16838"/>
      <w:pgMar w:top="1984" w:right="1474" w:bottom="1757" w:left="1587" w:header="851" w:footer="992" w:gutter="0"/>
      <w:cols w:space="0" w:num="1"/>
      <w:rtlGutter w:val="0"/>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FreeSerif">
    <w:altName w:val="Simplified Arabic"/>
    <w:panose1 w:val="02020603050405020304"/>
    <w:charset w:val="00"/>
    <w:family w:val="auto"/>
    <w:pitch w:val="default"/>
    <w:sig w:usb0="00000000" w:usb1="00000000" w:usb2="43501B29" w:usb3="04000043" w:csb0="600101FF" w:csb1="FFFF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Simplified Arabic">
    <w:panose1 w:val="02020603050405020304"/>
    <w:charset w:val="00"/>
    <w:family w:val="auto"/>
    <w:pitch w:val="default"/>
    <w:sig w:usb0="00002003" w:usb1="00000000" w:usb2="00000000" w:usb3="00000000" w:csb0="00000041" w:csb1="2008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53415AA"/>
    <w:rsid w:val="0C096555"/>
    <w:rsid w:val="0C6F2AB0"/>
    <w:rsid w:val="128204AD"/>
    <w:rsid w:val="1334316C"/>
    <w:rsid w:val="13502203"/>
    <w:rsid w:val="14B3017E"/>
    <w:rsid w:val="15FB1516"/>
    <w:rsid w:val="160457FD"/>
    <w:rsid w:val="191F1DE1"/>
    <w:rsid w:val="192C5D98"/>
    <w:rsid w:val="1A32065E"/>
    <w:rsid w:val="1B316A70"/>
    <w:rsid w:val="1B37276E"/>
    <w:rsid w:val="1BEF0BBF"/>
    <w:rsid w:val="1C472BC9"/>
    <w:rsid w:val="1CD602CF"/>
    <w:rsid w:val="1CFB539C"/>
    <w:rsid w:val="1D427945"/>
    <w:rsid w:val="220F7D04"/>
    <w:rsid w:val="22587439"/>
    <w:rsid w:val="22D60344"/>
    <w:rsid w:val="24394429"/>
    <w:rsid w:val="274E686F"/>
    <w:rsid w:val="27645193"/>
    <w:rsid w:val="298143CB"/>
    <w:rsid w:val="2A5A163D"/>
    <w:rsid w:val="2AE03F0C"/>
    <w:rsid w:val="2B80201C"/>
    <w:rsid w:val="2C8B5064"/>
    <w:rsid w:val="2CEE6A47"/>
    <w:rsid w:val="2E302470"/>
    <w:rsid w:val="2EC740F5"/>
    <w:rsid w:val="2FCF7AB7"/>
    <w:rsid w:val="307051E8"/>
    <w:rsid w:val="30BB6B3B"/>
    <w:rsid w:val="31D707FC"/>
    <w:rsid w:val="353D61D5"/>
    <w:rsid w:val="3603473D"/>
    <w:rsid w:val="363D6455"/>
    <w:rsid w:val="36894BBD"/>
    <w:rsid w:val="37CE0FAC"/>
    <w:rsid w:val="37E20237"/>
    <w:rsid w:val="385643EB"/>
    <w:rsid w:val="38BF7F75"/>
    <w:rsid w:val="3B4376DA"/>
    <w:rsid w:val="3D592B0E"/>
    <w:rsid w:val="3DEC745E"/>
    <w:rsid w:val="3FC969FF"/>
    <w:rsid w:val="3FEFAE49"/>
    <w:rsid w:val="40D4511D"/>
    <w:rsid w:val="41B23C49"/>
    <w:rsid w:val="426F6A4D"/>
    <w:rsid w:val="42B43BBF"/>
    <w:rsid w:val="442D40B1"/>
    <w:rsid w:val="44DD64F1"/>
    <w:rsid w:val="456D462D"/>
    <w:rsid w:val="45843E46"/>
    <w:rsid w:val="45D51FBD"/>
    <w:rsid w:val="45F41887"/>
    <w:rsid w:val="466233C3"/>
    <w:rsid w:val="46E72713"/>
    <w:rsid w:val="47260747"/>
    <w:rsid w:val="476245EC"/>
    <w:rsid w:val="47CD35C9"/>
    <w:rsid w:val="49F77516"/>
    <w:rsid w:val="4C7F1D62"/>
    <w:rsid w:val="4D007FD2"/>
    <w:rsid w:val="51D62995"/>
    <w:rsid w:val="52C4003D"/>
    <w:rsid w:val="554478CC"/>
    <w:rsid w:val="55EA507B"/>
    <w:rsid w:val="5668098E"/>
    <w:rsid w:val="56BE7CEC"/>
    <w:rsid w:val="578A5CBD"/>
    <w:rsid w:val="57FE6030"/>
    <w:rsid w:val="5A4032D9"/>
    <w:rsid w:val="5A9C6794"/>
    <w:rsid w:val="5B9F3811"/>
    <w:rsid w:val="605763AD"/>
    <w:rsid w:val="617E6023"/>
    <w:rsid w:val="622931E5"/>
    <w:rsid w:val="62D10D60"/>
    <w:rsid w:val="6382463F"/>
    <w:rsid w:val="66AA005E"/>
    <w:rsid w:val="68E865FA"/>
    <w:rsid w:val="69F944EE"/>
    <w:rsid w:val="6A226F5A"/>
    <w:rsid w:val="6BC05AE5"/>
    <w:rsid w:val="6C7165C0"/>
    <w:rsid w:val="6D092F65"/>
    <w:rsid w:val="6D0D3839"/>
    <w:rsid w:val="6D470189"/>
    <w:rsid w:val="6D773170"/>
    <w:rsid w:val="6F314B2D"/>
    <w:rsid w:val="7117295C"/>
    <w:rsid w:val="73072EBF"/>
    <w:rsid w:val="73394550"/>
    <w:rsid w:val="73E519AF"/>
    <w:rsid w:val="75C433E6"/>
    <w:rsid w:val="761F270A"/>
    <w:rsid w:val="793A60E6"/>
    <w:rsid w:val="7A8B21CF"/>
    <w:rsid w:val="7ADF3568"/>
    <w:rsid w:val="7AF13C42"/>
    <w:rsid w:val="7CED164A"/>
    <w:rsid w:val="7D772F92"/>
    <w:rsid w:val="7D88592D"/>
    <w:rsid w:val="B5FF1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7"/>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4">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paragraph" w:styleId="7">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10">
    <w:name w:val="Body Text Indent"/>
    <w:basedOn w:val="1"/>
    <w:qFormat/>
    <w:uiPriority w:val="0"/>
    <w:pPr>
      <w:spacing w:after="120" w:afterLines="0" w:afterAutospacing="0"/>
      <w:ind w:left="420" w:leftChars="200"/>
    </w:pPr>
  </w:style>
  <w:style w:type="paragraph" w:styleId="11">
    <w:name w:val="Body Text First Indent 2"/>
    <w:basedOn w:val="10"/>
    <w:next w:val="1"/>
    <w:qFormat/>
    <w:uiPriority w:val="0"/>
    <w:pPr>
      <w:spacing w:after="120" w:afterLines="0"/>
      <w:ind w:left="420" w:leftChars="200" w:firstLine="420" w:firstLineChars="200"/>
    </w:pPr>
    <w:rPr>
      <w:rFonts w:ascii="Times New Roman" w:hAnsi="Times New Roman" w:cs="Times New Roman"/>
      <w:sz w:val="32"/>
      <w:szCs w:val="20"/>
    </w:rPr>
  </w:style>
  <w:style w:type="paragraph" w:styleId="1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character" w:customStyle="1" w:styleId="17">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6</Pages>
  <Words>1374</Words>
  <Characters>1464</Characters>
  <Lines>0</Lines>
  <Paragraphs>0</Paragraphs>
  <TotalTime>15</TotalTime>
  <ScaleCrop>false</ScaleCrop>
  <LinksUpToDate>false</LinksUpToDate>
  <CharactersWithSpaces>1532</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Administrator</cp:lastModifiedBy>
  <cp:lastPrinted>2025-03-26T12:42:00Z</cp:lastPrinted>
  <dcterms:modified xsi:type="dcterms:W3CDTF">2025-03-27T03:01:05Z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6B8A859E76044B20A2D93A3960570F18_13</vt:lpwstr>
  </property>
  <property fmtid="{D5CDD505-2E9C-101B-9397-08002B2CF9AE}" pid="4" name="KSOTemplateDocerSaveRecord">
    <vt:lpwstr>eyJoZGlkIjoiNjY2ZDc2ZjcwNWQ0NjRhNDllZjk3MTYxNDRmMzUwNDcifQ==</vt:lpwstr>
  </property>
</Properties>
</file>