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E78BAD">
      <w:pPr>
        <w:pStyle w:val="12"/>
        <w:rPr>
          <w:rFonts w:hint="eastAsia"/>
          <w:lang w:eastAsia="zh-CN"/>
        </w:rPr>
      </w:pPr>
    </w:p>
    <w:p w14:paraId="5A880137">
      <w:pPr>
        <w:keepNext w:val="0"/>
        <w:keepLines w:val="0"/>
        <w:pageBreakBefore w:val="0"/>
        <w:widowControl w:val="0"/>
        <w:kinsoku/>
        <w:wordWrap/>
        <w:overflowPunct/>
        <w:topLinePunct w:val="0"/>
        <w:autoSpaceDE/>
        <w:autoSpaceDN/>
        <w:bidi w:val="0"/>
        <w:snapToGrid/>
        <w:spacing w:line="56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关于第</w:t>
      </w:r>
      <w:r>
        <w:rPr>
          <w:rFonts w:hint="eastAsia" w:eastAsia="方正小标宋_GBK" w:cs="Times New Roman"/>
          <w:sz w:val="44"/>
          <w:szCs w:val="44"/>
          <w:lang w:eastAsia="zh-CN"/>
        </w:rPr>
        <w:t>三</w:t>
      </w:r>
      <w:r>
        <w:rPr>
          <w:rFonts w:hint="default" w:ascii="Times New Roman" w:hAnsi="Times New Roman" w:eastAsia="方正小标宋_GBK" w:cs="Times New Roman"/>
          <w:sz w:val="44"/>
          <w:szCs w:val="44"/>
        </w:rPr>
        <w:t>轮</w:t>
      </w:r>
      <w:r>
        <w:rPr>
          <w:rFonts w:hint="eastAsia" w:eastAsia="方正小标宋_GBK" w:cs="Times New Roman"/>
          <w:sz w:val="44"/>
          <w:szCs w:val="44"/>
          <w:lang w:eastAsia="zh-CN"/>
        </w:rPr>
        <w:t>自治区</w:t>
      </w:r>
      <w:r>
        <w:rPr>
          <w:rFonts w:hint="default" w:ascii="Times New Roman" w:hAnsi="Times New Roman" w:eastAsia="方正小标宋_GBK" w:cs="Times New Roman"/>
          <w:sz w:val="44"/>
          <w:szCs w:val="44"/>
        </w:rPr>
        <w:t>生态环境保护督察第</w:t>
      </w:r>
      <w:r>
        <w:rPr>
          <w:rFonts w:hint="eastAsia" w:eastAsia="方正小标宋_GBK" w:cs="Times New Roman"/>
          <w:sz w:val="44"/>
          <w:szCs w:val="44"/>
          <w:lang w:val="en-US" w:eastAsia="zh-CN"/>
        </w:rPr>
        <w:t>38</w:t>
      </w:r>
      <w:r>
        <w:rPr>
          <w:rFonts w:hint="default" w:ascii="Times New Roman" w:hAnsi="Times New Roman" w:eastAsia="方正小标宋_GBK" w:cs="Times New Roman"/>
          <w:sz w:val="44"/>
          <w:szCs w:val="44"/>
        </w:rPr>
        <w:t>项</w:t>
      </w:r>
    </w:p>
    <w:p w14:paraId="67C2427D">
      <w:pPr>
        <w:keepNext w:val="0"/>
        <w:keepLines w:val="0"/>
        <w:pageBreakBefore w:val="0"/>
        <w:widowControl w:val="0"/>
        <w:kinsoku/>
        <w:wordWrap/>
        <w:overflowPunct/>
        <w:topLinePunct w:val="0"/>
        <w:autoSpaceDE/>
        <w:autoSpaceDN/>
        <w:bidi w:val="0"/>
        <w:snapToGrid/>
        <w:spacing w:line="56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整改任务验收销号情况的公示</w:t>
      </w:r>
    </w:p>
    <w:p w14:paraId="747AB317">
      <w:pPr>
        <w:keepNext w:val="0"/>
        <w:keepLines w:val="0"/>
        <w:pageBreakBefore w:val="0"/>
        <w:widowControl w:val="0"/>
        <w:kinsoku/>
        <w:wordWrap/>
        <w:overflowPunct/>
        <w:topLinePunct w:val="0"/>
        <w:autoSpaceDE/>
        <w:autoSpaceDN/>
        <w:bidi w:val="0"/>
        <w:snapToGrid/>
        <w:spacing w:line="560" w:lineRule="exact"/>
        <w:textAlignment w:val="auto"/>
        <w:rPr>
          <w:rFonts w:hint="default" w:ascii="Times New Roman" w:hAnsi="Times New Roman" w:cs="Times New Roman"/>
        </w:rPr>
      </w:pPr>
    </w:p>
    <w:p w14:paraId="6413319A">
      <w:pPr>
        <w:keepNext w:val="0"/>
        <w:keepLines w:val="0"/>
        <w:pageBreakBefore w:val="0"/>
        <w:widowControl w:val="0"/>
        <w:kinsoku/>
        <w:wordWrap/>
        <w:overflowPunct/>
        <w:topLinePunct w:val="0"/>
        <w:autoSpaceDE/>
        <w:autoSpaceDN/>
        <w:bidi w:val="0"/>
        <w:snapToGrid/>
        <w:spacing w:line="560" w:lineRule="exact"/>
        <w:ind w:firstLine="632" w:firstLineChars="200"/>
        <w:textAlignment w:val="auto"/>
        <w:rPr>
          <w:rFonts w:hint="default" w:ascii="Times New Roman" w:hAnsi="Times New Roman" w:cs="Times New Roman"/>
        </w:rPr>
      </w:pPr>
      <w:r>
        <w:rPr>
          <w:rFonts w:hint="default" w:ascii="Times New Roman" w:hAnsi="Times New Roman" w:cs="Times New Roman"/>
        </w:rPr>
        <w:t>根据《宁夏回族自治区贯彻落实中央生态环境保护督察整改任务验收销号办法》及《中卫市贯彻落实第三轮自治区生态环境保护督察报告整改方案》要求，现对第三轮自治区生态环境保护督察第</w:t>
      </w:r>
      <w:r>
        <w:rPr>
          <w:rFonts w:hint="eastAsia" w:cs="Times New Roman"/>
          <w:lang w:val="en-US" w:eastAsia="zh-CN"/>
        </w:rPr>
        <w:t>38</w:t>
      </w:r>
      <w:r>
        <w:rPr>
          <w:rFonts w:hint="default" w:ascii="Times New Roman" w:hAnsi="Times New Roman" w:cs="Times New Roman"/>
        </w:rPr>
        <w:t>项整改任务整改销号情况进行公示：</w:t>
      </w:r>
    </w:p>
    <w:p w14:paraId="577B2623">
      <w:pPr>
        <w:keepNext w:val="0"/>
        <w:keepLines w:val="0"/>
        <w:pageBreakBefore w:val="0"/>
        <w:widowControl w:val="0"/>
        <w:numPr>
          <w:ilvl w:val="0"/>
          <w:numId w:val="1"/>
        </w:numPr>
        <w:kinsoku/>
        <w:wordWrap/>
        <w:overflowPunct/>
        <w:topLinePunct w:val="0"/>
        <w:autoSpaceDE/>
        <w:autoSpaceDN/>
        <w:bidi w:val="0"/>
        <w:snapToGrid/>
        <w:spacing w:line="560" w:lineRule="exact"/>
        <w:ind w:firstLine="632" w:firstLineChars="200"/>
        <w:textAlignment w:val="auto"/>
        <w:rPr>
          <w:rFonts w:hint="default" w:ascii="Times New Roman" w:hAnsi="Times New Roman" w:eastAsia="黑体" w:cs="Times New Roman"/>
        </w:rPr>
      </w:pPr>
      <w:r>
        <w:rPr>
          <w:rFonts w:hint="default" w:ascii="Times New Roman" w:hAnsi="Times New Roman" w:eastAsia="黑体" w:cs="Times New Roman"/>
        </w:rPr>
        <w:t>整改任务</w:t>
      </w:r>
    </w:p>
    <w:p w14:paraId="37D9B021">
      <w:pPr>
        <w:pStyle w:val="2"/>
        <w:numPr>
          <w:numId w:val="0"/>
        </w:numPr>
        <w:ind w:firstLine="632" w:firstLineChars="200"/>
        <w:rPr>
          <w:rFonts w:hint="default" w:ascii="Times New Roman" w:hAnsi="Times New Roman" w:eastAsia="仿宋_GB2312" w:cs="Times New Roman"/>
          <w:kern w:val="2"/>
          <w:sz w:val="32"/>
          <w:szCs w:val="24"/>
          <w:lang w:val="en-US" w:eastAsia="zh-CN" w:bidi="ar-SA"/>
        </w:rPr>
      </w:pPr>
      <w:r>
        <w:rPr>
          <w:rFonts w:hint="default" w:ascii="Times New Roman" w:hAnsi="Times New Roman" w:eastAsia="仿宋_GB2312" w:cs="Times New Roman"/>
          <w:kern w:val="2"/>
          <w:sz w:val="32"/>
          <w:szCs w:val="24"/>
          <w:lang w:val="en-US" w:eastAsia="zh-CN" w:bidi="ar-SA"/>
        </w:rPr>
        <w:t>中卫市鸿洋商贸有限公司长期非法占地无证开采砂石。2021年以来，相关部门对企业进行3次处罚，但企业违法问题一直未解决。督察期间，督察组3月21日将问题转交中卫市调查处理。4月2日督察组再次现场督办时，企业违法问题未整改到位，相关部门还在推诿扯皮，不担当、不作为。</w:t>
      </w:r>
    </w:p>
    <w:p w14:paraId="6612A3F5">
      <w:pPr>
        <w:keepNext w:val="0"/>
        <w:keepLines w:val="0"/>
        <w:pageBreakBefore w:val="0"/>
        <w:widowControl w:val="0"/>
        <w:kinsoku/>
        <w:wordWrap/>
        <w:overflowPunct/>
        <w:topLinePunct w:val="0"/>
        <w:autoSpaceDE/>
        <w:autoSpaceDN/>
        <w:bidi w:val="0"/>
        <w:snapToGrid/>
        <w:spacing w:line="560" w:lineRule="exact"/>
        <w:ind w:firstLine="632" w:firstLineChars="200"/>
        <w:textAlignment w:val="auto"/>
        <w:rPr>
          <w:rFonts w:hint="default" w:ascii="Times New Roman" w:hAnsi="Times New Roman" w:cs="Times New Roman"/>
          <w:b w:val="0"/>
          <w:bCs w:val="0"/>
          <w:lang w:eastAsia="zh-CN"/>
        </w:rPr>
      </w:pPr>
      <w:r>
        <w:rPr>
          <w:rFonts w:hint="default" w:ascii="Times New Roman" w:hAnsi="Times New Roman" w:cs="Times New Roman"/>
          <w:b/>
          <w:bCs/>
        </w:rPr>
        <w:t>责任单位：</w:t>
      </w:r>
      <w:r>
        <w:rPr>
          <w:rFonts w:hint="default" w:ascii="Times New Roman" w:hAnsi="Times New Roman" w:cs="Times New Roman"/>
          <w:b w:val="0"/>
          <w:bCs w:val="0"/>
          <w:lang w:eastAsia="zh-CN"/>
        </w:rPr>
        <w:t>沙坡头区委和政府</w:t>
      </w:r>
    </w:p>
    <w:p w14:paraId="294CB1C5">
      <w:pPr>
        <w:keepNext w:val="0"/>
        <w:keepLines w:val="0"/>
        <w:pageBreakBefore w:val="0"/>
        <w:widowControl w:val="0"/>
        <w:kinsoku/>
        <w:wordWrap/>
        <w:overflowPunct/>
        <w:topLinePunct w:val="0"/>
        <w:autoSpaceDE/>
        <w:autoSpaceDN/>
        <w:bidi w:val="0"/>
        <w:snapToGrid/>
        <w:spacing w:line="560" w:lineRule="exact"/>
        <w:ind w:firstLine="632" w:firstLineChars="200"/>
        <w:textAlignment w:val="auto"/>
        <w:rPr>
          <w:rFonts w:hint="default" w:ascii="Times New Roman" w:hAnsi="Times New Roman" w:cs="Times New Roman"/>
          <w:b w:val="0"/>
          <w:bCs w:val="0"/>
          <w:lang w:val="en-US" w:eastAsia="zh-CN"/>
        </w:rPr>
      </w:pPr>
      <w:r>
        <w:rPr>
          <w:rFonts w:hint="default" w:ascii="Times New Roman" w:hAnsi="Times New Roman" w:cs="Times New Roman"/>
          <w:b/>
          <w:bCs/>
        </w:rPr>
        <w:t>完成时限：</w:t>
      </w:r>
      <w:r>
        <w:rPr>
          <w:rFonts w:hint="default" w:ascii="Times New Roman" w:hAnsi="Times New Roman" w:cs="Times New Roman"/>
          <w:b w:val="0"/>
          <w:bCs w:val="0"/>
          <w:lang w:eastAsia="zh-CN"/>
        </w:rPr>
        <w:t>2024年</w:t>
      </w:r>
      <w:r>
        <w:rPr>
          <w:rFonts w:hint="eastAsia" w:ascii="Times New Roman" w:hAnsi="Times New Roman" w:cs="Times New Roman"/>
          <w:b w:val="0"/>
          <w:bCs w:val="0"/>
          <w:lang w:val="en-US" w:eastAsia="zh-CN"/>
        </w:rPr>
        <w:t>31日前</w:t>
      </w:r>
    </w:p>
    <w:p w14:paraId="47A83EA8">
      <w:pPr>
        <w:keepNext w:val="0"/>
        <w:keepLines w:val="0"/>
        <w:pageBreakBefore w:val="0"/>
        <w:widowControl w:val="0"/>
        <w:kinsoku/>
        <w:wordWrap/>
        <w:overflowPunct/>
        <w:topLinePunct w:val="0"/>
        <w:autoSpaceDE/>
        <w:autoSpaceDN/>
        <w:bidi w:val="0"/>
        <w:snapToGrid/>
        <w:spacing w:line="560" w:lineRule="exact"/>
        <w:ind w:firstLine="632" w:firstLineChars="200"/>
        <w:textAlignment w:val="auto"/>
        <w:rPr>
          <w:rFonts w:hint="default" w:ascii="Times New Roman" w:hAnsi="Times New Roman" w:cs="Times New Roman"/>
          <w:b w:val="0"/>
          <w:bCs w:val="0"/>
          <w:lang w:eastAsia="zh-CN"/>
        </w:rPr>
      </w:pPr>
      <w:r>
        <w:rPr>
          <w:rFonts w:hint="default" w:ascii="Times New Roman" w:hAnsi="Times New Roman" w:cs="Times New Roman"/>
          <w:b/>
          <w:bCs/>
        </w:rPr>
        <w:t>整改目标：</w:t>
      </w:r>
      <w:r>
        <w:rPr>
          <w:rFonts w:hint="default" w:ascii="Times New Roman" w:hAnsi="Times New Roman" w:cs="Times New Roman"/>
          <w:b w:val="0"/>
          <w:bCs w:val="0"/>
          <w:lang w:eastAsia="zh-CN"/>
        </w:rPr>
        <w:t>全面拆除企业生产设施，严肃责任追究。</w:t>
      </w:r>
    </w:p>
    <w:p w14:paraId="334D9282">
      <w:pPr>
        <w:keepNext w:val="0"/>
        <w:keepLines w:val="0"/>
        <w:pageBreakBefore w:val="0"/>
        <w:widowControl w:val="0"/>
        <w:numPr>
          <w:ilvl w:val="0"/>
          <w:numId w:val="2"/>
        </w:numPr>
        <w:kinsoku/>
        <w:wordWrap/>
        <w:overflowPunct/>
        <w:topLinePunct w:val="0"/>
        <w:autoSpaceDE/>
        <w:autoSpaceDN/>
        <w:bidi w:val="0"/>
        <w:snapToGrid/>
        <w:spacing w:line="560" w:lineRule="exact"/>
        <w:ind w:firstLine="632" w:firstLineChars="200"/>
        <w:textAlignment w:val="auto"/>
        <w:rPr>
          <w:rFonts w:hint="default" w:ascii="Times New Roman" w:hAnsi="Times New Roman" w:eastAsia="黑体" w:cs="Times New Roman"/>
        </w:rPr>
      </w:pPr>
      <w:r>
        <w:rPr>
          <w:rFonts w:hint="default" w:ascii="Times New Roman" w:hAnsi="Times New Roman" w:eastAsia="黑体" w:cs="Times New Roman"/>
        </w:rPr>
        <w:t>整改措施</w:t>
      </w:r>
    </w:p>
    <w:p w14:paraId="06B85D83">
      <w:pPr>
        <w:keepNext w:val="0"/>
        <w:keepLines w:val="0"/>
        <w:pageBreakBefore w:val="0"/>
        <w:widowControl w:val="0"/>
        <w:kinsoku/>
        <w:wordWrap/>
        <w:overflowPunct/>
        <w:topLinePunct w:val="0"/>
        <w:autoSpaceDE/>
        <w:autoSpaceDN/>
        <w:bidi w:val="0"/>
        <w:snapToGrid/>
        <w:spacing w:line="560" w:lineRule="exact"/>
        <w:ind w:firstLine="632" w:firstLineChars="200"/>
        <w:textAlignment w:val="auto"/>
        <w:rPr>
          <w:rFonts w:hint="default"/>
        </w:rPr>
      </w:pPr>
      <w:r>
        <w:rPr>
          <w:rFonts w:hint="eastAsia" w:cs="Times New Roman"/>
          <w:b/>
          <w:bCs/>
          <w:lang w:val="en-US" w:eastAsia="zh-CN"/>
        </w:rPr>
        <w:t>一是</w:t>
      </w:r>
      <w:r>
        <w:rPr>
          <w:rFonts w:hint="eastAsia" w:cs="Times New Roman"/>
          <w:lang w:val="en-US" w:eastAsia="zh-CN"/>
        </w:rPr>
        <w:t>对企业非法建筑及设施设备依法依规进行全面拆除，并终止企业用地协议。</w:t>
      </w:r>
      <w:r>
        <w:rPr>
          <w:rFonts w:hint="eastAsia" w:cs="Times New Roman"/>
          <w:b/>
          <w:bCs/>
          <w:lang w:val="en-US" w:eastAsia="zh-CN"/>
        </w:rPr>
        <w:t>二是</w:t>
      </w:r>
      <w:r>
        <w:rPr>
          <w:rFonts w:hint="eastAsia" w:cs="Times New Roman"/>
          <w:lang w:val="en-US" w:eastAsia="zh-CN"/>
        </w:rPr>
        <w:t>成立工作专班，联合公安部门深挖彻查违法案件线索，依法查处涉嫌刑事犯罪行为。</w:t>
      </w:r>
      <w:r>
        <w:rPr>
          <w:rFonts w:hint="eastAsia" w:cs="Times New Roman"/>
          <w:b/>
          <w:bCs/>
          <w:lang w:val="en-US" w:eastAsia="zh-CN"/>
        </w:rPr>
        <w:t>三是</w:t>
      </w:r>
      <w:r>
        <w:rPr>
          <w:rFonts w:hint="eastAsia" w:cs="Times New Roman"/>
          <w:lang w:val="en-US" w:eastAsia="zh-CN"/>
        </w:rPr>
        <w:t>严肃追究问责，纪检部门对相关责任人依纪依规处理。</w:t>
      </w:r>
    </w:p>
    <w:p w14:paraId="5A63288E">
      <w:pPr>
        <w:keepNext w:val="0"/>
        <w:keepLines w:val="0"/>
        <w:pageBreakBefore w:val="0"/>
        <w:widowControl w:val="0"/>
        <w:kinsoku/>
        <w:wordWrap/>
        <w:overflowPunct/>
        <w:topLinePunct w:val="0"/>
        <w:autoSpaceDE/>
        <w:autoSpaceDN/>
        <w:bidi w:val="0"/>
        <w:snapToGrid/>
        <w:spacing w:line="560" w:lineRule="exact"/>
        <w:ind w:firstLine="632" w:firstLineChars="200"/>
        <w:textAlignment w:val="auto"/>
        <w:rPr>
          <w:rFonts w:hint="default" w:ascii="Times New Roman" w:hAnsi="Times New Roman" w:eastAsia="黑体" w:cs="Times New Roman"/>
        </w:rPr>
      </w:pPr>
      <w:r>
        <w:rPr>
          <w:rFonts w:hint="default" w:ascii="Times New Roman" w:hAnsi="Times New Roman" w:eastAsia="黑体" w:cs="Times New Roman"/>
        </w:rPr>
        <w:t>三、整改落实情况</w:t>
      </w:r>
    </w:p>
    <w:p w14:paraId="1152B3E5">
      <w:pPr>
        <w:keepNext w:val="0"/>
        <w:keepLines w:val="0"/>
        <w:pageBreakBefore w:val="0"/>
        <w:widowControl w:val="0"/>
        <w:kinsoku/>
        <w:wordWrap/>
        <w:overflowPunct/>
        <w:topLinePunct w:val="0"/>
        <w:autoSpaceDE/>
        <w:autoSpaceDN/>
        <w:bidi w:val="0"/>
        <w:snapToGrid/>
        <w:spacing w:line="560" w:lineRule="exact"/>
        <w:ind w:firstLine="632" w:firstLineChars="200"/>
        <w:textAlignment w:val="auto"/>
        <w:rPr>
          <w:rFonts w:hint="eastAsia" w:ascii="Times New Roman" w:hAnsi="Times New Roman" w:cs="Times New Roman"/>
          <w:lang w:eastAsia="zh-CN"/>
        </w:rPr>
      </w:pPr>
      <w:r>
        <w:rPr>
          <w:rFonts w:hint="eastAsia" w:ascii="Times New Roman" w:hAnsi="Times New Roman" w:cs="Times New Roman"/>
          <w:b/>
          <w:bCs/>
          <w:color w:val="auto"/>
          <w:kern w:val="2"/>
          <w:sz w:val="32"/>
          <w:szCs w:val="32"/>
          <w:lang w:val="en-US" w:eastAsia="zh-CN" w:bidi="ar-SA"/>
        </w:rPr>
        <w:t>一是</w:t>
      </w:r>
      <w:r>
        <w:rPr>
          <w:rFonts w:hint="default" w:ascii="Times New Roman" w:hAnsi="Times New Roman" w:cs="Times New Roman"/>
          <w:lang w:eastAsia="zh-CN"/>
        </w:rPr>
        <w:t>2024年3月14日永康镇对中卫市鸿洋商贸有限公司负责人现场下达停止道路建设通知书，3月20日下达限期整改通知书，3月23日完成非法建设道路拆除工作,</w:t>
      </w:r>
      <w:r>
        <w:rPr>
          <w:rFonts w:hint="eastAsia" w:cs="Times New Roman"/>
          <w:lang w:val="en-US" w:eastAsia="zh-CN"/>
        </w:rPr>
        <w:t xml:space="preserve"> </w:t>
      </w:r>
      <w:r>
        <w:rPr>
          <w:rFonts w:hint="default" w:ascii="Times New Roman" w:hAnsi="Times New Roman" w:cs="Times New Roman"/>
          <w:lang w:eastAsia="zh-CN"/>
        </w:rPr>
        <w:t>4月6日完成拆除整改工作。</w:t>
      </w:r>
      <w:r>
        <w:rPr>
          <w:rFonts w:hint="eastAsia" w:cs="Times New Roman"/>
          <w:b/>
          <w:bCs/>
          <w:color w:val="auto"/>
          <w:kern w:val="2"/>
          <w:sz w:val="32"/>
          <w:szCs w:val="32"/>
          <w:lang w:val="en-US" w:eastAsia="zh-CN" w:bidi="ar-SA"/>
        </w:rPr>
        <w:t>二是</w:t>
      </w:r>
      <w:r>
        <w:rPr>
          <w:rFonts w:hint="default" w:ascii="Times New Roman" w:hAnsi="Times New Roman" w:cs="Times New Roman"/>
          <w:lang w:eastAsia="zh-CN"/>
        </w:rPr>
        <w:t>成立工作专班，联合公安部门深挖彻查违法案件线索，依法查处涉嫌刑事犯罪行为。</w:t>
      </w:r>
      <w:r>
        <w:rPr>
          <w:rFonts w:hint="eastAsia" w:ascii="Times New Roman" w:hAnsi="Times New Roman" w:cs="Times New Roman"/>
          <w:b/>
          <w:bCs/>
          <w:color w:val="auto"/>
          <w:kern w:val="2"/>
          <w:sz w:val="32"/>
          <w:szCs w:val="32"/>
          <w:lang w:val="en-US" w:eastAsia="zh-CN" w:bidi="ar-SA"/>
        </w:rPr>
        <w:t>三是</w:t>
      </w:r>
      <w:r>
        <w:rPr>
          <w:rFonts w:hint="default" w:ascii="Times New Roman" w:hAnsi="Times New Roman" w:cs="Times New Roman"/>
          <w:lang w:eastAsia="zh-CN"/>
        </w:rPr>
        <w:t>市纪委已对相关责任人进行谈话,同时永康镇纪委对杨滩村党支部书记、村委会主任</w:t>
      </w:r>
      <w:bookmarkStart w:id="0" w:name="_GoBack"/>
      <w:bookmarkEnd w:id="0"/>
      <w:r>
        <w:rPr>
          <w:rFonts w:hint="default" w:ascii="Times New Roman" w:hAnsi="Times New Roman" w:cs="Times New Roman"/>
          <w:lang w:eastAsia="zh-CN"/>
        </w:rPr>
        <w:t>进行责任约谈，在镇村干部大会上进行通报批评并责令其作出检查</w:t>
      </w:r>
      <w:r>
        <w:rPr>
          <w:rFonts w:hint="eastAsia" w:ascii="Times New Roman" w:hAnsi="Times New Roman" w:cs="Times New Roman"/>
          <w:lang w:eastAsia="zh-CN"/>
        </w:rPr>
        <w:t>。</w:t>
      </w:r>
    </w:p>
    <w:p w14:paraId="26BCE656">
      <w:pPr>
        <w:keepNext w:val="0"/>
        <w:keepLines w:val="0"/>
        <w:pageBreakBefore w:val="0"/>
        <w:widowControl w:val="0"/>
        <w:kinsoku/>
        <w:wordWrap/>
        <w:overflowPunct/>
        <w:topLinePunct w:val="0"/>
        <w:autoSpaceDE/>
        <w:autoSpaceDN/>
        <w:bidi w:val="0"/>
        <w:snapToGrid/>
        <w:spacing w:line="560" w:lineRule="exact"/>
        <w:ind w:firstLine="632" w:firstLineChars="200"/>
        <w:textAlignment w:val="auto"/>
        <w:rPr>
          <w:rFonts w:hint="default" w:ascii="Times New Roman" w:hAnsi="Times New Roman" w:eastAsia="黑体" w:cs="Times New Roman"/>
        </w:rPr>
      </w:pPr>
      <w:r>
        <w:rPr>
          <w:rFonts w:hint="default" w:ascii="Times New Roman" w:hAnsi="Times New Roman" w:eastAsia="黑体" w:cs="Times New Roman"/>
        </w:rPr>
        <w:t>四、验收情况</w:t>
      </w:r>
    </w:p>
    <w:p w14:paraId="4F0BC5EE">
      <w:pPr>
        <w:keepNext w:val="0"/>
        <w:keepLines w:val="0"/>
        <w:pageBreakBefore w:val="0"/>
        <w:widowControl w:val="0"/>
        <w:kinsoku/>
        <w:wordWrap/>
        <w:overflowPunct/>
        <w:topLinePunct w:val="0"/>
        <w:autoSpaceDE/>
        <w:autoSpaceDN/>
        <w:bidi w:val="0"/>
        <w:snapToGrid/>
        <w:spacing w:line="560" w:lineRule="exact"/>
        <w:ind w:firstLine="632" w:firstLineChars="200"/>
        <w:textAlignment w:val="auto"/>
        <w:rPr>
          <w:rFonts w:hint="default" w:ascii="Times New Roman" w:hAnsi="Times New Roman" w:cs="Times New Roman"/>
        </w:rPr>
      </w:pPr>
      <w:r>
        <w:rPr>
          <w:rFonts w:hint="default" w:ascii="Times New Roman" w:hAnsi="Times New Roman" w:cs="Times New Roman"/>
        </w:rPr>
        <w:t>经市自然资源局、公安局</w:t>
      </w:r>
      <w:r>
        <w:rPr>
          <w:rFonts w:hint="eastAsia" w:cs="Times New Roman"/>
          <w:color w:val="auto"/>
          <w:sz w:val="32"/>
          <w:szCs w:val="32"/>
          <w:lang w:val="en-US" w:eastAsia="zh-CN"/>
        </w:rPr>
        <w:t>部门</w:t>
      </w:r>
      <w:r>
        <w:rPr>
          <w:rFonts w:hint="default" w:ascii="Times New Roman" w:hAnsi="Times New Roman" w:cs="Times New Roman"/>
          <w:lang w:eastAsia="zh-CN"/>
        </w:rPr>
        <w:t>验收</w:t>
      </w:r>
      <w:r>
        <w:rPr>
          <w:rFonts w:hint="default" w:ascii="Times New Roman" w:hAnsi="Times New Roman" w:cs="Times New Roman"/>
        </w:rPr>
        <w:t>，该整改任务</w:t>
      </w:r>
      <w:r>
        <w:rPr>
          <w:rFonts w:hint="default" w:ascii="Times New Roman" w:hAnsi="Times New Roman" w:cs="Times New Roman"/>
          <w:lang w:eastAsia="zh-CN"/>
        </w:rPr>
        <w:t>落实了全部整改措施，</w:t>
      </w:r>
      <w:r>
        <w:rPr>
          <w:rFonts w:hint="default" w:ascii="Times New Roman" w:hAnsi="Times New Roman" w:cs="Times New Roman"/>
        </w:rPr>
        <w:t>达到整改</w:t>
      </w:r>
      <w:r>
        <w:rPr>
          <w:rFonts w:hint="default" w:ascii="Times New Roman" w:hAnsi="Times New Roman" w:cs="Times New Roman"/>
          <w:lang w:eastAsia="zh-CN"/>
        </w:rPr>
        <w:t>目标</w:t>
      </w:r>
      <w:r>
        <w:rPr>
          <w:rFonts w:hint="default" w:ascii="Times New Roman" w:hAnsi="Times New Roman" w:cs="Times New Roman"/>
        </w:rPr>
        <w:t>要求，同意通过验收销号。</w:t>
      </w:r>
    </w:p>
    <w:p w14:paraId="09F93330">
      <w:pPr>
        <w:keepNext w:val="0"/>
        <w:keepLines w:val="0"/>
        <w:pageBreakBefore w:val="0"/>
        <w:widowControl w:val="0"/>
        <w:kinsoku/>
        <w:wordWrap/>
        <w:overflowPunct/>
        <w:topLinePunct w:val="0"/>
        <w:autoSpaceDE/>
        <w:autoSpaceDN/>
        <w:bidi w:val="0"/>
        <w:snapToGrid/>
        <w:spacing w:line="560" w:lineRule="exact"/>
        <w:ind w:firstLine="632" w:firstLineChars="200"/>
        <w:textAlignment w:val="auto"/>
        <w:rPr>
          <w:rFonts w:hint="default" w:ascii="Times New Roman" w:hAnsi="Times New Roman" w:cs="Times New Roman"/>
        </w:rPr>
      </w:pPr>
      <w:r>
        <w:rPr>
          <w:rFonts w:hint="default" w:ascii="Times New Roman" w:hAnsi="Times New Roman" w:cs="Times New Roman"/>
        </w:rPr>
        <w:t>以上整改情况向社会公示，如有异议，请以书面或电话形式向</w:t>
      </w:r>
      <w:r>
        <w:rPr>
          <w:rFonts w:hint="default" w:ascii="Times New Roman" w:hAnsi="Times New Roman" w:eastAsia="仿宋_GB2312" w:cs="Times New Roman"/>
          <w:color w:val="auto"/>
          <w:spacing w:val="28"/>
          <w:kern w:val="0"/>
          <w:sz w:val="32"/>
          <w:szCs w:val="32"/>
        </w:rPr>
        <w:t>中卫市沙坡头区</w:t>
      </w:r>
      <w:r>
        <w:rPr>
          <w:rFonts w:hint="eastAsia" w:ascii="Times New Roman" w:hAnsi="Times New Roman" w:cs="Times New Roman"/>
          <w:color w:val="auto"/>
          <w:spacing w:val="28"/>
          <w:kern w:val="0"/>
          <w:sz w:val="32"/>
          <w:szCs w:val="32"/>
          <w:lang w:val="en-US" w:eastAsia="zh-CN"/>
        </w:rPr>
        <w:t>永</w:t>
      </w:r>
      <w:r>
        <w:rPr>
          <w:rFonts w:hint="eastAsia" w:cs="Times New Roman"/>
          <w:color w:val="auto"/>
          <w:lang w:val="en-US" w:eastAsia="zh-CN"/>
        </w:rPr>
        <w:t>康镇人民政府</w:t>
      </w:r>
      <w:r>
        <w:rPr>
          <w:rFonts w:hint="default" w:ascii="Times New Roman" w:hAnsi="Times New Roman" w:cs="Times New Roman"/>
        </w:rPr>
        <w:t>进行反馈。</w:t>
      </w:r>
    </w:p>
    <w:p w14:paraId="69098BC7">
      <w:pPr>
        <w:keepNext w:val="0"/>
        <w:keepLines w:val="0"/>
        <w:pageBreakBefore w:val="0"/>
        <w:widowControl w:val="0"/>
        <w:kinsoku/>
        <w:wordWrap/>
        <w:overflowPunct/>
        <w:topLinePunct w:val="0"/>
        <w:autoSpaceDE/>
        <w:autoSpaceDN/>
        <w:bidi w:val="0"/>
        <w:snapToGrid/>
        <w:spacing w:line="560" w:lineRule="exact"/>
        <w:ind w:firstLine="632" w:firstLineChars="200"/>
        <w:textAlignment w:val="auto"/>
        <w:rPr>
          <w:rFonts w:hint="default" w:ascii="Times New Roman" w:hAnsi="Times New Roman" w:cs="Times New Roman"/>
          <w:w w:val="90"/>
          <w:sz w:val="32"/>
        </w:rPr>
      </w:pPr>
      <w:r>
        <w:rPr>
          <w:rFonts w:hint="default" w:ascii="Times New Roman" w:hAnsi="Times New Roman" w:cs="Times New Roman"/>
        </w:rPr>
        <w:t>公示时间：</w:t>
      </w:r>
      <w:r>
        <w:rPr>
          <w:rFonts w:hint="eastAsia" w:cs="Times New Roman"/>
          <w:color w:val="auto"/>
          <w:spacing w:val="-20"/>
          <w:w w:val="90"/>
          <w:sz w:val="32"/>
          <w:lang w:val="en-US" w:eastAsia="zh-CN"/>
        </w:rPr>
        <w:t>2025年3月26日至2025年4月10日，共10个工作日</w:t>
      </w:r>
    </w:p>
    <w:p w14:paraId="47C1CC1E">
      <w:pPr>
        <w:keepNext w:val="0"/>
        <w:keepLines w:val="0"/>
        <w:pageBreakBefore w:val="0"/>
        <w:widowControl w:val="0"/>
        <w:kinsoku/>
        <w:wordWrap/>
        <w:overflowPunct/>
        <w:topLinePunct w:val="0"/>
        <w:autoSpaceDE/>
        <w:autoSpaceDN/>
        <w:bidi w:val="0"/>
        <w:snapToGrid/>
        <w:spacing w:line="560" w:lineRule="exact"/>
        <w:ind w:firstLine="632" w:firstLineChars="200"/>
        <w:textAlignment w:val="auto"/>
        <w:rPr>
          <w:rFonts w:hint="default" w:cs="Times New Roman"/>
          <w:color w:val="auto"/>
          <w:lang w:val="en-US" w:eastAsia="zh-CN"/>
        </w:rPr>
      </w:pPr>
      <w:r>
        <w:rPr>
          <w:rFonts w:hint="default" w:ascii="Times New Roman" w:hAnsi="Times New Roman" w:cs="Times New Roman"/>
        </w:rPr>
        <w:t>受理部门：</w:t>
      </w:r>
      <w:r>
        <w:rPr>
          <w:rFonts w:hint="eastAsia" w:cs="Times New Roman"/>
          <w:color w:val="auto"/>
          <w:lang w:val="en-US" w:eastAsia="zh-CN"/>
        </w:rPr>
        <w:t>中卫</w:t>
      </w:r>
      <w:r>
        <w:rPr>
          <w:rFonts w:hint="default" w:ascii="Times New Roman" w:hAnsi="Times New Roman" w:eastAsia="仿宋_GB2312" w:cs="Times New Roman"/>
          <w:color w:val="auto"/>
          <w:spacing w:val="28"/>
          <w:kern w:val="0"/>
          <w:sz w:val="32"/>
          <w:szCs w:val="32"/>
        </w:rPr>
        <w:t>中卫市沙坡头区</w:t>
      </w:r>
      <w:r>
        <w:rPr>
          <w:rFonts w:hint="eastAsia" w:ascii="Times New Roman" w:hAnsi="Times New Roman" w:cs="Times New Roman"/>
          <w:color w:val="auto"/>
          <w:spacing w:val="28"/>
          <w:kern w:val="0"/>
          <w:sz w:val="32"/>
          <w:szCs w:val="32"/>
          <w:lang w:val="en-US" w:eastAsia="zh-CN"/>
        </w:rPr>
        <w:t>永</w:t>
      </w:r>
      <w:r>
        <w:rPr>
          <w:rFonts w:hint="eastAsia" w:cs="Times New Roman"/>
          <w:color w:val="auto"/>
          <w:lang w:val="en-US" w:eastAsia="zh-CN"/>
        </w:rPr>
        <w:t>康镇人民政府</w:t>
      </w:r>
    </w:p>
    <w:p w14:paraId="49B6E80D">
      <w:pPr>
        <w:keepNext w:val="0"/>
        <w:keepLines w:val="0"/>
        <w:pageBreakBefore w:val="0"/>
        <w:widowControl w:val="0"/>
        <w:kinsoku/>
        <w:wordWrap/>
        <w:overflowPunct/>
        <w:topLinePunct w:val="0"/>
        <w:autoSpaceDE/>
        <w:autoSpaceDN/>
        <w:bidi w:val="0"/>
        <w:snapToGrid/>
        <w:spacing w:line="560" w:lineRule="exact"/>
        <w:ind w:firstLine="632" w:firstLineChars="200"/>
        <w:textAlignment w:val="auto"/>
        <w:rPr>
          <w:rFonts w:hint="eastAsia" w:cs="Times New Roman"/>
          <w:lang w:val="en-US" w:eastAsia="zh-CN"/>
        </w:rPr>
      </w:pPr>
      <w:r>
        <w:rPr>
          <w:rFonts w:hint="default" w:ascii="Times New Roman" w:hAnsi="Times New Roman" w:cs="Times New Roman"/>
        </w:rPr>
        <w:t>受理电话：</w:t>
      </w:r>
      <w:r>
        <w:rPr>
          <w:rFonts w:hint="eastAsia" w:cs="Times New Roman"/>
          <w:lang w:val="en-US" w:eastAsia="zh-CN"/>
        </w:rPr>
        <w:t>0955-7639207</w:t>
      </w:r>
    </w:p>
    <w:p w14:paraId="761F4A67">
      <w:pPr>
        <w:keepNext w:val="0"/>
        <w:keepLines w:val="0"/>
        <w:pageBreakBefore w:val="0"/>
        <w:widowControl w:val="0"/>
        <w:kinsoku/>
        <w:wordWrap/>
        <w:overflowPunct/>
        <w:topLinePunct w:val="0"/>
        <w:autoSpaceDE/>
        <w:autoSpaceDN/>
        <w:bidi w:val="0"/>
        <w:snapToGrid/>
        <w:spacing w:line="560" w:lineRule="exact"/>
        <w:ind w:firstLine="632" w:firstLineChars="200"/>
        <w:textAlignment w:val="auto"/>
        <w:rPr>
          <w:rFonts w:hint="default" w:cs="Times New Roman"/>
          <w:color w:val="auto"/>
          <w:lang w:val="en-US" w:eastAsia="zh-CN"/>
        </w:rPr>
      </w:pPr>
      <w:r>
        <w:rPr>
          <w:rFonts w:hint="default" w:ascii="Times New Roman" w:hAnsi="Times New Roman" w:cs="Times New Roman"/>
        </w:rPr>
        <w:t>联系地址：</w:t>
      </w:r>
      <w:r>
        <w:rPr>
          <w:rFonts w:hint="default" w:ascii="Times New Roman" w:hAnsi="Times New Roman" w:eastAsia="仿宋_GB2312" w:cs="Times New Roman"/>
          <w:color w:val="auto"/>
          <w:spacing w:val="28"/>
          <w:kern w:val="0"/>
          <w:sz w:val="32"/>
          <w:szCs w:val="32"/>
        </w:rPr>
        <w:t>中卫市沙坡头区</w:t>
      </w:r>
      <w:r>
        <w:rPr>
          <w:rFonts w:hint="eastAsia" w:ascii="Times New Roman" w:hAnsi="Times New Roman" w:cs="Times New Roman"/>
          <w:color w:val="auto"/>
          <w:spacing w:val="28"/>
          <w:kern w:val="0"/>
          <w:sz w:val="32"/>
          <w:szCs w:val="32"/>
          <w:lang w:val="en-US" w:eastAsia="zh-CN"/>
        </w:rPr>
        <w:t>永</w:t>
      </w:r>
      <w:r>
        <w:rPr>
          <w:rFonts w:hint="eastAsia" w:cs="Times New Roman"/>
          <w:color w:val="auto"/>
          <w:lang w:val="en-US" w:eastAsia="zh-CN"/>
        </w:rPr>
        <w:t>康镇人民政府</w:t>
      </w:r>
    </w:p>
    <w:p w14:paraId="0FC06657">
      <w:pPr>
        <w:keepNext w:val="0"/>
        <w:keepLines w:val="0"/>
        <w:pageBreakBefore w:val="0"/>
        <w:widowControl w:val="0"/>
        <w:kinsoku/>
        <w:wordWrap/>
        <w:overflowPunct/>
        <w:topLinePunct w:val="0"/>
        <w:autoSpaceDE/>
        <w:autoSpaceDN/>
        <w:bidi w:val="0"/>
        <w:snapToGrid/>
        <w:spacing w:line="560" w:lineRule="exact"/>
        <w:ind w:firstLine="744" w:firstLineChars="200"/>
        <w:textAlignment w:val="auto"/>
        <w:rPr>
          <w:rFonts w:hint="default" w:ascii="Times New Roman" w:hAnsi="Times New Roman" w:eastAsia="仿宋_GB2312" w:cs="Times New Roman"/>
          <w:color w:val="auto"/>
          <w:spacing w:val="28"/>
          <w:kern w:val="0"/>
          <w:sz w:val="32"/>
          <w:szCs w:val="32"/>
        </w:rPr>
      </w:pPr>
    </w:p>
    <w:p w14:paraId="2D3D5F90">
      <w:pPr>
        <w:keepNext w:val="0"/>
        <w:keepLines w:val="0"/>
        <w:pageBreakBefore w:val="0"/>
        <w:widowControl w:val="0"/>
        <w:kinsoku/>
        <w:wordWrap/>
        <w:overflowPunct/>
        <w:topLinePunct w:val="0"/>
        <w:autoSpaceDE/>
        <w:autoSpaceDN/>
        <w:bidi w:val="0"/>
        <w:snapToGrid/>
        <w:spacing w:line="560" w:lineRule="exact"/>
        <w:ind w:firstLine="744" w:firstLineChars="200"/>
        <w:textAlignment w:val="auto"/>
        <w:rPr>
          <w:rFonts w:hint="default" w:ascii="Times New Roman" w:hAnsi="Times New Roman" w:eastAsia="仿宋_GB2312" w:cs="Times New Roman"/>
          <w:color w:val="auto"/>
          <w:spacing w:val="28"/>
          <w:kern w:val="0"/>
          <w:sz w:val="32"/>
          <w:szCs w:val="32"/>
        </w:rPr>
      </w:pPr>
    </w:p>
    <w:p w14:paraId="4D2A677C">
      <w:pPr>
        <w:keepNext w:val="0"/>
        <w:keepLines w:val="0"/>
        <w:pageBreakBefore w:val="0"/>
        <w:widowControl/>
        <w:tabs>
          <w:tab w:val="center" w:pos="4153"/>
          <w:tab w:val="right" w:pos="8306"/>
        </w:tabs>
        <w:kinsoku/>
        <w:wordWrap/>
        <w:overflowPunct/>
        <w:topLinePunct w:val="0"/>
        <w:autoSpaceDE/>
        <w:autoSpaceDN/>
        <w:bidi w:val="0"/>
        <w:adjustRightInd/>
        <w:snapToGrid/>
        <w:spacing w:line="560" w:lineRule="exact"/>
        <w:ind w:firstLine="4146" w:firstLineChars="1312"/>
        <w:jc w:val="left"/>
        <w:textAlignment w:val="baseline"/>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中共中卫市沙坡头区委员会</w:t>
      </w:r>
    </w:p>
    <w:p w14:paraId="026C359C">
      <w:pPr>
        <w:keepNext w:val="0"/>
        <w:keepLines w:val="0"/>
        <w:pageBreakBefore w:val="0"/>
        <w:widowControl w:val="0"/>
        <w:kinsoku/>
        <w:wordWrap/>
        <w:overflowPunct/>
        <w:topLinePunct w:val="0"/>
        <w:autoSpaceDE/>
        <w:autoSpaceDN/>
        <w:bidi w:val="0"/>
        <w:snapToGrid/>
        <w:spacing w:line="560" w:lineRule="exact"/>
        <w:jc w:val="center"/>
        <w:textAlignment w:val="auto"/>
        <w:rPr>
          <w:rFonts w:hint="eastAsia" w:ascii="Times New Roman" w:hAnsi="Times New Roman" w:cs="Times New Roman"/>
          <w:color w:val="auto"/>
          <w:lang w:val="en-US" w:eastAsia="zh-CN"/>
        </w:rPr>
      </w:pPr>
      <w:r>
        <w:rPr>
          <w:rFonts w:hint="default" w:ascii="Times New Roman" w:hAnsi="Times New Roman" w:eastAsia="仿宋_GB2312" w:cs="Times New Roman"/>
          <w:color w:val="auto"/>
          <w:spacing w:val="6"/>
          <w:sz w:val="32"/>
          <w:szCs w:val="32"/>
        </w:rPr>
        <w:t xml:space="preserve">                   </w:t>
      </w:r>
      <w:r>
        <w:rPr>
          <w:rFonts w:hint="default" w:ascii="Times New Roman" w:hAnsi="Times New Roman" w:eastAsia="仿宋_GB2312" w:cs="Times New Roman"/>
          <w:color w:val="auto"/>
          <w:spacing w:val="28"/>
          <w:kern w:val="0"/>
          <w:sz w:val="32"/>
          <w:szCs w:val="32"/>
        </w:rPr>
        <w:t>中卫市沙坡头区人民政</w:t>
      </w:r>
      <w:r>
        <w:rPr>
          <w:rFonts w:hint="default" w:ascii="Times New Roman" w:hAnsi="Times New Roman" w:eastAsia="仿宋_GB2312" w:cs="Times New Roman"/>
          <w:color w:val="auto"/>
          <w:spacing w:val="16"/>
          <w:kern w:val="0"/>
          <w:sz w:val="32"/>
          <w:szCs w:val="32"/>
        </w:rPr>
        <w:t>府</w:t>
      </w:r>
    </w:p>
    <w:p w14:paraId="60FA13AA">
      <w:pPr>
        <w:keepNext w:val="0"/>
        <w:keepLines w:val="0"/>
        <w:pageBreakBefore w:val="0"/>
        <w:widowControl w:val="0"/>
        <w:kinsoku/>
        <w:wordWrap/>
        <w:overflowPunct/>
        <w:topLinePunct w:val="0"/>
        <w:autoSpaceDE/>
        <w:autoSpaceDN/>
        <w:bidi w:val="0"/>
        <w:snapToGrid/>
        <w:spacing w:line="560" w:lineRule="exact"/>
        <w:ind w:firstLine="5372" w:firstLineChars="1700"/>
        <w:jc w:val="both"/>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202</w:t>
      </w:r>
      <w:r>
        <w:rPr>
          <w:rFonts w:hint="eastAsia" w:ascii="Times New Roman" w:hAnsi="Times New Roman" w:cs="Times New Roman"/>
          <w:color w:val="auto"/>
          <w:lang w:val="en-US" w:eastAsia="zh-CN"/>
        </w:rPr>
        <w:t>5</w:t>
      </w:r>
      <w:r>
        <w:rPr>
          <w:rFonts w:hint="default" w:ascii="Times New Roman" w:hAnsi="Times New Roman" w:cs="Times New Roman"/>
          <w:color w:val="auto"/>
          <w:lang w:val="en-US" w:eastAsia="zh-CN"/>
        </w:rPr>
        <w:t>年</w:t>
      </w:r>
      <w:r>
        <w:rPr>
          <w:rFonts w:hint="eastAsia" w:ascii="Times New Roman" w:hAnsi="Times New Roman" w:cs="Times New Roman"/>
          <w:color w:val="auto"/>
          <w:lang w:val="en-US" w:eastAsia="zh-CN"/>
        </w:rPr>
        <w:t>3</w:t>
      </w:r>
      <w:r>
        <w:rPr>
          <w:rFonts w:hint="default" w:ascii="Times New Roman" w:hAnsi="Times New Roman" w:cs="Times New Roman"/>
          <w:color w:val="auto"/>
          <w:lang w:val="en-US" w:eastAsia="zh-CN"/>
        </w:rPr>
        <w:t>月</w:t>
      </w:r>
      <w:r>
        <w:rPr>
          <w:rFonts w:hint="eastAsia" w:ascii="Times New Roman" w:hAnsi="Times New Roman" w:cs="Times New Roman"/>
          <w:color w:val="auto"/>
          <w:lang w:val="en-US" w:eastAsia="zh-CN"/>
        </w:rPr>
        <w:t>26</w:t>
      </w:r>
      <w:r>
        <w:rPr>
          <w:rFonts w:hint="default" w:ascii="Times New Roman" w:hAnsi="Times New Roman" w:cs="Times New Roman"/>
          <w:color w:val="auto"/>
          <w:lang w:val="en-US" w:eastAsia="zh-CN"/>
        </w:rPr>
        <w:t>日</w:t>
      </w:r>
    </w:p>
    <w:p w14:paraId="34FDCDE5">
      <w:pPr>
        <w:keepNext w:val="0"/>
        <w:keepLines w:val="0"/>
        <w:pageBreakBefore w:val="0"/>
        <w:widowControl w:val="0"/>
        <w:kinsoku/>
        <w:wordWrap/>
        <w:overflowPunct/>
        <w:topLinePunct w:val="0"/>
        <w:autoSpaceDE/>
        <w:autoSpaceDN/>
        <w:bidi w:val="0"/>
        <w:snapToGrid/>
        <w:spacing w:line="560" w:lineRule="exact"/>
        <w:jc w:val="center"/>
        <w:textAlignment w:val="auto"/>
        <w:rPr>
          <w:rFonts w:hint="default" w:ascii="Times New Roman" w:hAnsi="Times New Roman" w:cs="Times New Roman"/>
          <w:color w:val="auto"/>
          <w:lang w:val="en-US" w:eastAsia="zh-CN"/>
        </w:rPr>
      </w:pPr>
    </w:p>
    <w:sectPr>
      <w:pgSz w:w="11906" w:h="16838"/>
      <w:pgMar w:top="1984" w:right="1474" w:bottom="1757" w:left="1587" w:header="851" w:footer="992" w:gutter="0"/>
      <w:cols w:space="0" w:num="1"/>
      <w:rtlGutter w:val="0"/>
      <w:docGrid w:type="linesAndChars" w:linePitch="595" w:charSpace="-8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0A87" w:usb1="00000000" w:usb2="00000000" w:usb3="00000000" w:csb0="400001BF" w:csb1="DFF7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方正小标宋_GBK">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38B9F4"/>
    <w:multiLevelType w:val="singleLevel"/>
    <w:tmpl w:val="EC38B9F4"/>
    <w:lvl w:ilvl="0" w:tentative="0">
      <w:start w:val="1"/>
      <w:numFmt w:val="chineseCounting"/>
      <w:suff w:val="nothing"/>
      <w:lvlText w:val="%1、"/>
      <w:lvlJc w:val="left"/>
      <w:rPr>
        <w:rFonts w:hint="eastAsia"/>
      </w:rPr>
    </w:lvl>
  </w:abstractNum>
  <w:abstractNum w:abstractNumId="1">
    <w:nsid w:val="5F7E0A36"/>
    <w:multiLevelType w:val="singleLevel"/>
    <w:tmpl w:val="5F7E0A36"/>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93500"/>
    <w:rsid w:val="04473D88"/>
    <w:rsid w:val="053415AA"/>
    <w:rsid w:val="0C096555"/>
    <w:rsid w:val="0C6F2AB0"/>
    <w:rsid w:val="128204AD"/>
    <w:rsid w:val="1334316C"/>
    <w:rsid w:val="13502203"/>
    <w:rsid w:val="14B3017E"/>
    <w:rsid w:val="15FB1516"/>
    <w:rsid w:val="160457FD"/>
    <w:rsid w:val="191F1DE1"/>
    <w:rsid w:val="192C5D98"/>
    <w:rsid w:val="1A32065E"/>
    <w:rsid w:val="1B316A70"/>
    <w:rsid w:val="1B37276E"/>
    <w:rsid w:val="1BEF0BBF"/>
    <w:rsid w:val="1C472BC9"/>
    <w:rsid w:val="1CD602CF"/>
    <w:rsid w:val="1CFB539C"/>
    <w:rsid w:val="1D427945"/>
    <w:rsid w:val="22587439"/>
    <w:rsid w:val="22D60344"/>
    <w:rsid w:val="24394429"/>
    <w:rsid w:val="274E686F"/>
    <w:rsid w:val="27645193"/>
    <w:rsid w:val="298143CB"/>
    <w:rsid w:val="2A5A163D"/>
    <w:rsid w:val="2AE03F0C"/>
    <w:rsid w:val="2B80201C"/>
    <w:rsid w:val="2CEE6A47"/>
    <w:rsid w:val="2EC740F5"/>
    <w:rsid w:val="2FCF7AB7"/>
    <w:rsid w:val="30BB6B3B"/>
    <w:rsid w:val="3264721C"/>
    <w:rsid w:val="3603473D"/>
    <w:rsid w:val="363D6455"/>
    <w:rsid w:val="36894BBD"/>
    <w:rsid w:val="37CE0FAC"/>
    <w:rsid w:val="37E20237"/>
    <w:rsid w:val="385643EB"/>
    <w:rsid w:val="38BF7F75"/>
    <w:rsid w:val="3B4376DA"/>
    <w:rsid w:val="3D592B0E"/>
    <w:rsid w:val="3DEC745E"/>
    <w:rsid w:val="3FC969FF"/>
    <w:rsid w:val="3FEFAE49"/>
    <w:rsid w:val="40D4511D"/>
    <w:rsid w:val="41B23C49"/>
    <w:rsid w:val="426F6A4D"/>
    <w:rsid w:val="42B43BBF"/>
    <w:rsid w:val="442D40B1"/>
    <w:rsid w:val="44DD64F1"/>
    <w:rsid w:val="456D462D"/>
    <w:rsid w:val="45843E46"/>
    <w:rsid w:val="45D51FBD"/>
    <w:rsid w:val="45F41887"/>
    <w:rsid w:val="46E72713"/>
    <w:rsid w:val="47260747"/>
    <w:rsid w:val="476245EC"/>
    <w:rsid w:val="47CD35C9"/>
    <w:rsid w:val="49F77516"/>
    <w:rsid w:val="4C7F1D62"/>
    <w:rsid w:val="4D007FD2"/>
    <w:rsid w:val="510965C1"/>
    <w:rsid w:val="51D62995"/>
    <w:rsid w:val="52C4003D"/>
    <w:rsid w:val="55EA507B"/>
    <w:rsid w:val="5668098E"/>
    <w:rsid w:val="56BE7CEC"/>
    <w:rsid w:val="578A5CBD"/>
    <w:rsid w:val="57FE6030"/>
    <w:rsid w:val="5A4032D9"/>
    <w:rsid w:val="5A9C6794"/>
    <w:rsid w:val="5B9F3811"/>
    <w:rsid w:val="617E6023"/>
    <w:rsid w:val="622931E5"/>
    <w:rsid w:val="62D10D60"/>
    <w:rsid w:val="6382463F"/>
    <w:rsid w:val="66AA005E"/>
    <w:rsid w:val="68E865FA"/>
    <w:rsid w:val="69F944EE"/>
    <w:rsid w:val="6A226F5A"/>
    <w:rsid w:val="6BC05AE5"/>
    <w:rsid w:val="6C7165C0"/>
    <w:rsid w:val="6D092F65"/>
    <w:rsid w:val="6D0D3839"/>
    <w:rsid w:val="6D470189"/>
    <w:rsid w:val="6D773170"/>
    <w:rsid w:val="6F314B2D"/>
    <w:rsid w:val="7117295C"/>
    <w:rsid w:val="73072EBF"/>
    <w:rsid w:val="73394550"/>
    <w:rsid w:val="75C433E6"/>
    <w:rsid w:val="761F270A"/>
    <w:rsid w:val="793A60E6"/>
    <w:rsid w:val="7A8B21CF"/>
    <w:rsid w:val="7ADF3568"/>
    <w:rsid w:val="7AF13C42"/>
    <w:rsid w:val="7CED164A"/>
    <w:rsid w:val="7D88592D"/>
    <w:rsid w:val="7EB94D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8"/>
    <w:qFormat/>
    <w:uiPriority w:val="0"/>
    <w:pPr>
      <w:widowControl w:val="0"/>
      <w:spacing w:line="580" w:lineRule="exact"/>
      <w:jc w:val="both"/>
    </w:pPr>
    <w:rPr>
      <w:rFonts w:ascii="Times New Roman" w:hAnsi="Times New Roman" w:eastAsia="仿宋_GB2312" w:cs="Times New Roman"/>
      <w:kern w:val="2"/>
      <w:sz w:val="32"/>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2"/>
    <w:basedOn w:val="1"/>
    <w:next w:val="1"/>
    <w:unhideWhenUsed/>
    <w:qFormat/>
    <w:uiPriority w:val="0"/>
    <w:pPr>
      <w:keepNext/>
      <w:keepLines/>
      <w:spacing w:beforeLines="0" w:beforeAutospacing="0" w:afterLines="0" w:afterAutospacing="0" w:line="360" w:lineRule="auto"/>
      <w:outlineLvl w:val="1"/>
    </w:pPr>
    <w:rPr>
      <w:rFonts w:ascii="Times New Roman" w:hAnsi="Times New Roman" w:eastAsia="黑体" w:cs="Times New Roman"/>
    </w:rPr>
  </w:style>
  <w:style w:type="paragraph" w:styleId="5">
    <w:name w:val="heading 3"/>
    <w:basedOn w:val="1"/>
    <w:next w:val="1"/>
    <w:unhideWhenUsed/>
    <w:qFormat/>
    <w:uiPriority w:val="0"/>
    <w:pPr>
      <w:keepNext/>
      <w:keepLines/>
      <w:spacing w:before="260" w:beforeLines="0" w:beforeAutospacing="0" w:after="260" w:afterLines="0" w:afterAutospacing="0" w:line="360" w:lineRule="auto"/>
      <w:jc w:val="center"/>
      <w:outlineLvl w:val="2"/>
    </w:pPr>
    <w:rPr>
      <w:rFonts w:ascii="Times New Roman" w:hAnsi="Times New Roman" w:eastAsia="楷体_GB2312" w:cs="Times New Roman"/>
      <w:b/>
    </w:rPr>
  </w:style>
  <w:style w:type="paragraph" w:styleId="6">
    <w:name w:val="heading 4"/>
    <w:basedOn w:val="1"/>
    <w:next w:val="1"/>
    <w:unhideWhenUsed/>
    <w:qFormat/>
    <w:uiPriority w:val="0"/>
    <w:pPr>
      <w:keepNext/>
      <w:keepLines/>
      <w:spacing w:before="280" w:beforeLines="0" w:beforeAutospacing="0" w:after="290" w:afterLines="0" w:afterAutospacing="0" w:line="360" w:lineRule="auto"/>
      <w:outlineLvl w:val="3"/>
    </w:pPr>
    <w:rPr>
      <w:rFonts w:ascii="Times New Roman" w:hAnsi="Times New Roman" w:eastAsia="仿宋_GB2312" w:cs="Times New Roman"/>
      <w:b/>
      <w:sz w:val="32"/>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widowControl w:val="0"/>
      <w:ind w:firstLine="200" w:firstLineChars="200"/>
      <w:jc w:val="both"/>
    </w:pPr>
    <w:rPr>
      <w:rFonts w:ascii="Times New Roman" w:hAnsi="Times New Roman" w:eastAsia="方正仿宋_GBK" w:cs="Times New Roman"/>
      <w:kern w:val="2"/>
      <w:sz w:val="32"/>
      <w:lang w:val="en-US" w:eastAsia="zh-CN" w:bidi="ar-SA"/>
    </w:rPr>
  </w:style>
  <w:style w:type="paragraph" w:styleId="7">
    <w:name w:val="Body Text"/>
    <w:next w:val="1"/>
    <w:qFormat/>
    <w:uiPriority w:val="0"/>
    <w:pPr>
      <w:widowControl w:val="0"/>
      <w:spacing w:after="120"/>
      <w:jc w:val="both"/>
    </w:pPr>
    <w:rPr>
      <w:rFonts w:ascii="Calibri" w:hAnsi="Calibri" w:eastAsia="宋体" w:cs="Times New Roman"/>
      <w:kern w:val="2"/>
      <w:sz w:val="21"/>
      <w:lang w:val="en-US" w:eastAsia="zh-CN" w:bidi="ar-SA"/>
    </w:rPr>
  </w:style>
  <w:style w:type="paragraph" w:styleId="8">
    <w:name w:val="Body Text Indent"/>
    <w:basedOn w:val="1"/>
    <w:qFormat/>
    <w:uiPriority w:val="0"/>
    <w:pPr>
      <w:spacing w:after="120" w:afterLines="0" w:afterAutospacing="0"/>
      <w:ind w:left="420" w:leftChars="200"/>
    </w:pPr>
  </w:style>
  <w:style w:type="paragraph" w:styleId="9">
    <w:name w:val="footer"/>
    <w:basedOn w:val="1"/>
    <w:next w:val="1"/>
    <w:qFormat/>
    <w:uiPriority w:val="0"/>
    <w:pPr>
      <w:tabs>
        <w:tab w:val="center" w:pos="4153"/>
        <w:tab w:val="right" w:pos="8306"/>
      </w:tabs>
      <w:snapToGrid w:val="0"/>
      <w:jc w:val="left"/>
    </w:pPr>
    <w:rPr>
      <w:sz w:val="18"/>
    </w:rPr>
  </w:style>
  <w:style w:type="paragraph" w:styleId="10">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2">
    <w:name w:val="Title"/>
    <w:basedOn w:val="1"/>
    <w:next w:val="1"/>
    <w:qFormat/>
    <w:uiPriority w:val="0"/>
    <w:pPr>
      <w:widowControl w:val="0"/>
      <w:jc w:val="center"/>
      <w:outlineLvl w:val="0"/>
    </w:pPr>
    <w:rPr>
      <w:rFonts w:ascii="Cambria" w:hAnsi="Cambria" w:eastAsia="宋体" w:cs="Times New Roman"/>
      <w:b/>
      <w:bCs/>
      <w:kern w:val="2"/>
      <w:sz w:val="21"/>
      <w:szCs w:val="21"/>
      <w:lang w:val="en-US" w:eastAsia="zh-CN" w:bidi="ar-SA"/>
    </w:rPr>
  </w:style>
  <w:style w:type="paragraph" w:styleId="13">
    <w:name w:val="Body Text First Indent"/>
    <w:next w:val="7"/>
    <w:qFormat/>
    <w:uiPriority w:val="0"/>
    <w:pPr>
      <w:widowControl w:val="0"/>
      <w:spacing w:after="120"/>
      <w:ind w:firstLine="420" w:firstLineChars="100"/>
      <w:jc w:val="both"/>
    </w:pPr>
    <w:rPr>
      <w:rFonts w:ascii="Times New Roman" w:hAnsi="Times New Roman" w:eastAsia="宋体" w:cs="Times New Roman"/>
      <w:kern w:val="2"/>
      <w:sz w:val="21"/>
      <w:lang w:val="en-US" w:eastAsia="zh-CN" w:bidi="ar-SA"/>
    </w:rPr>
  </w:style>
  <w:style w:type="paragraph" w:styleId="14">
    <w:name w:val="Body Text First Indent 2"/>
    <w:basedOn w:val="8"/>
    <w:next w:val="1"/>
    <w:qFormat/>
    <w:uiPriority w:val="0"/>
    <w:pPr>
      <w:spacing w:after="120" w:afterLines="0"/>
      <w:ind w:left="420" w:leftChars="200" w:firstLine="420" w:firstLineChars="200"/>
    </w:pPr>
    <w:rPr>
      <w:rFonts w:ascii="Times New Roman" w:hAnsi="Times New Roman" w:cs="Times New Roman"/>
      <w:sz w:val="32"/>
      <w:szCs w:val="20"/>
    </w:rPr>
  </w:style>
  <w:style w:type="character" w:styleId="17">
    <w:name w:val="Strong"/>
    <w:basedOn w:val="16"/>
    <w:qFormat/>
    <w:uiPriority w:val="0"/>
    <w:rPr>
      <w:b/>
    </w:rPr>
  </w:style>
  <w:style w:type="character" w:customStyle="1" w:styleId="18">
    <w:name w:val="NormalCharacter"/>
    <w:link w:val="1"/>
    <w:qFormat/>
    <w:uiPriority w:val="0"/>
    <w:rPr>
      <w:rFonts w:ascii="Times New Roman" w:hAnsi="Times New Roman" w:eastAsia="仿宋_GB2312" w:cs="Times New Roman"/>
      <w:color w:val="000000"/>
      <w:kern w:val="2"/>
      <w:sz w:val="32"/>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Kingsoft</Company>
  <Pages>2</Pages>
  <Words>703</Words>
  <Characters>739</Characters>
  <Lines>0</Lines>
  <Paragraphs>0</Paragraphs>
  <TotalTime>3</TotalTime>
  <ScaleCrop>false</ScaleCrop>
  <LinksUpToDate>false</LinksUpToDate>
  <CharactersWithSpaces>759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zhaoxinlei</dc:creator>
  <cp:lastModifiedBy>Administrator</cp:lastModifiedBy>
  <cp:lastPrinted>2025-01-03T02:52:00Z</cp:lastPrinted>
  <dcterms:modified xsi:type="dcterms:W3CDTF">2025-03-26T06:55:54Z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4E400E89D05D48F4901A41D8928483AE_13</vt:lpwstr>
  </property>
  <property fmtid="{D5CDD505-2E9C-101B-9397-08002B2CF9AE}" pid="4" name="KSOTemplateDocerSaveRecord">
    <vt:lpwstr>eyJoZGlkIjoiNjY2ZDc2ZjcwNWQ0NjRhNDllZjk3MTYxNDRmMzUwNDcifQ==</vt:lpwstr>
  </property>
</Properties>
</file>